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3FDB4" w14:textId="06276BC4" w:rsidR="00682497" w:rsidRPr="00682497" w:rsidRDefault="00682497" w:rsidP="00682497">
      <w:pPr>
        <w:ind w:right="90" w:hanging="180"/>
        <w:rPr>
          <w:rFonts w:ascii="Californian FB" w:hAnsi="Californian FB" w:cs="Arial"/>
          <w:b/>
          <w:bCs/>
          <w:color w:val="000000"/>
          <w:sz w:val="28"/>
          <w:szCs w:val="28"/>
        </w:rPr>
      </w:pPr>
      <w:r w:rsidRPr="00682497">
        <w:rPr>
          <w:rFonts w:ascii="Arial" w:hAnsi="Arial" w:cs="Arial"/>
          <w:b/>
          <w:bCs/>
          <w:color w:val="000000"/>
          <w:sz w:val="28"/>
          <w:szCs w:val="28"/>
        </w:rPr>
        <w:tab/>
      </w:r>
      <w:r w:rsidRPr="00682497">
        <w:rPr>
          <w:rFonts w:ascii="Arial" w:hAnsi="Arial" w:cs="Arial"/>
          <w:b/>
          <w:bCs/>
          <w:color w:val="000000"/>
          <w:sz w:val="28"/>
          <w:szCs w:val="28"/>
        </w:rPr>
        <w:tab/>
      </w:r>
      <w:r w:rsidRPr="00682497">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Pr>
          <w:rFonts w:ascii="Arial" w:hAnsi="Arial" w:cs="Arial"/>
          <w:b/>
          <w:bCs/>
          <w:color w:val="000000"/>
          <w:sz w:val="28"/>
          <w:szCs w:val="28"/>
        </w:rPr>
        <w:tab/>
      </w:r>
      <w:r w:rsidRPr="00682497">
        <w:rPr>
          <w:rFonts w:ascii="Californian FB" w:hAnsi="Californian FB" w:cs="Arial"/>
          <w:b/>
          <w:bCs/>
          <w:color w:val="000000"/>
          <w:sz w:val="28"/>
          <w:szCs w:val="28"/>
        </w:rPr>
        <w:t>2017-2018 ALA Memorial #11</w:t>
      </w:r>
      <w:r w:rsidR="00A64513">
        <w:rPr>
          <w:rFonts w:ascii="Californian FB" w:hAnsi="Californian FB" w:cs="Arial"/>
          <w:b/>
          <w:bCs/>
          <w:color w:val="000000"/>
          <w:sz w:val="28"/>
          <w:szCs w:val="28"/>
        </w:rPr>
        <w:t>_71618_FINAL</w:t>
      </w:r>
    </w:p>
    <w:p w14:paraId="0D48E55E" w14:textId="77777777" w:rsidR="00682497" w:rsidRPr="00682497" w:rsidRDefault="00682497" w:rsidP="00A64513">
      <w:pPr>
        <w:ind w:left="2880" w:right="90" w:firstLine="720"/>
        <w:rPr>
          <w:rFonts w:ascii="Californian FB" w:hAnsi="Californian FB" w:cs="Arial"/>
          <w:b/>
          <w:bCs/>
          <w:color w:val="000000"/>
          <w:sz w:val="28"/>
          <w:szCs w:val="28"/>
        </w:rPr>
      </w:pPr>
      <w:bookmarkStart w:id="0" w:name="_GoBack"/>
      <w:bookmarkEnd w:id="0"/>
      <w:r w:rsidRPr="00682497">
        <w:rPr>
          <w:rFonts w:ascii="Californian FB" w:hAnsi="Californian FB" w:cs="Arial"/>
          <w:b/>
          <w:bCs/>
          <w:color w:val="000000"/>
          <w:sz w:val="28"/>
          <w:szCs w:val="28"/>
        </w:rPr>
        <w:t>2018 ALA Annual Conference</w:t>
      </w:r>
    </w:p>
    <w:p w14:paraId="61756E3D" w14:textId="77777777" w:rsidR="006C7D64" w:rsidRDefault="006C7D64" w:rsidP="006C7D64">
      <w:pPr>
        <w:pStyle w:val="NormalWeb"/>
        <w:spacing w:before="0" w:beforeAutospacing="0" w:after="0" w:afterAutospacing="0"/>
        <w:jc w:val="center"/>
        <w:rPr>
          <w:rFonts w:ascii="Californian FB" w:hAnsi="Californian FB" w:cstheme="minorHAnsi"/>
          <w:b/>
          <w:i/>
          <w:color w:val="FF0000"/>
          <w:sz w:val="24"/>
          <w:szCs w:val="24"/>
        </w:rPr>
      </w:pPr>
    </w:p>
    <w:p w14:paraId="55B03D4B" w14:textId="79A8F2BE" w:rsidR="006C7D64" w:rsidRPr="006C7D64" w:rsidRDefault="006C7D64" w:rsidP="006C7D64">
      <w:pPr>
        <w:pStyle w:val="NormalWeb"/>
        <w:spacing w:before="0" w:beforeAutospacing="0" w:after="0" w:afterAutospacing="0"/>
        <w:jc w:val="center"/>
        <w:rPr>
          <w:rFonts w:ascii="Californian FB" w:hAnsi="Californian FB" w:cstheme="minorHAnsi"/>
          <w:b/>
          <w:i/>
          <w:color w:val="FF0000"/>
          <w:sz w:val="24"/>
          <w:szCs w:val="24"/>
        </w:rPr>
      </w:pPr>
      <w:r w:rsidRPr="006C7D64">
        <w:rPr>
          <w:rFonts w:ascii="Californian FB" w:hAnsi="Californian FB" w:cstheme="minorHAnsi"/>
          <w:b/>
          <w:i/>
          <w:color w:val="FF0000"/>
          <w:sz w:val="24"/>
          <w:szCs w:val="24"/>
        </w:rPr>
        <w:t>This memorial resolution was adopted by the ALA Council on</w:t>
      </w:r>
    </w:p>
    <w:p w14:paraId="652C3A17" w14:textId="77777777" w:rsidR="006C7D64" w:rsidRPr="006C7D64" w:rsidRDefault="006C7D64" w:rsidP="006C7D64">
      <w:pPr>
        <w:pStyle w:val="NormalWeb"/>
        <w:spacing w:before="0" w:beforeAutospacing="0" w:after="0" w:afterAutospacing="0"/>
        <w:jc w:val="center"/>
        <w:rPr>
          <w:rFonts w:ascii="Californian FB" w:hAnsi="Californian FB" w:cstheme="minorHAnsi"/>
          <w:b/>
          <w:i/>
          <w:color w:val="FF0000"/>
          <w:sz w:val="24"/>
          <w:szCs w:val="24"/>
        </w:rPr>
      </w:pPr>
      <w:r w:rsidRPr="006C7D64">
        <w:rPr>
          <w:rFonts w:ascii="Californian FB" w:hAnsi="Californian FB" w:cstheme="minorHAnsi"/>
          <w:b/>
          <w:i/>
          <w:color w:val="FF0000"/>
          <w:sz w:val="24"/>
          <w:szCs w:val="24"/>
        </w:rPr>
        <w:t>Tuesday, June 26, 2018</w:t>
      </w:r>
    </w:p>
    <w:p w14:paraId="01FBD516" w14:textId="77777777" w:rsidR="006C7D64" w:rsidRDefault="006C7D64" w:rsidP="006C7D64">
      <w:pPr>
        <w:ind w:right="90" w:hanging="180"/>
        <w:jc w:val="center"/>
        <w:rPr>
          <w:rFonts w:ascii="Californian FB" w:hAnsi="Californian FB" w:cs="Arial"/>
          <w:b/>
          <w:bCs/>
          <w:color w:val="000000"/>
          <w:sz w:val="28"/>
          <w:szCs w:val="28"/>
        </w:rPr>
      </w:pPr>
    </w:p>
    <w:p w14:paraId="0AEDFC2D" w14:textId="711306E1" w:rsidR="00C573C6" w:rsidRPr="00682497" w:rsidRDefault="00C573C6" w:rsidP="00C573C6">
      <w:pPr>
        <w:spacing w:after="280"/>
        <w:ind w:right="90" w:hanging="180"/>
        <w:jc w:val="center"/>
        <w:rPr>
          <w:rFonts w:ascii="Californian FB" w:hAnsi="Californian FB"/>
          <w:sz w:val="28"/>
          <w:szCs w:val="28"/>
        </w:rPr>
      </w:pPr>
      <w:r w:rsidRPr="00682497">
        <w:rPr>
          <w:rFonts w:ascii="Californian FB" w:hAnsi="Californian FB" w:cs="Arial"/>
          <w:b/>
          <w:bCs/>
          <w:color w:val="000000"/>
          <w:sz w:val="28"/>
          <w:szCs w:val="28"/>
        </w:rPr>
        <w:t xml:space="preserve">Memorial Resolution Honoring Bernard </w:t>
      </w:r>
      <w:r w:rsidR="00ED78E5" w:rsidRPr="00682497">
        <w:rPr>
          <w:rFonts w:ascii="Californian FB" w:hAnsi="Californian FB" w:cs="Arial"/>
          <w:b/>
          <w:bCs/>
          <w:color w:val="000000"/>
          <w:sz w:val="28"/>
          <w:szCs w:val="28"/>
        </w:rPr>
        <w:t xml:space="preserve">A. </w:t>
      </w:r>
      <w:r w:rsidRPr="00682497">
        <w:rPr>
          <w:rFonts w:ascii="Californian FB" w:hAnsi="Californian FB" w:cs="Arial"/>
          <w:b/>
          <w:bCs/>
          <w:color w:val="000000"/>
          <w:sz w:val="28"/>
          <w:szCs w:val="28"/>
        </w:rPr>
        <w:t>Margolis</w:t>
      </w:r>
    </w:p>
    <w:p w14:paraId="66F00012" w14:textId="77777777" w:rsidR="00C573C6" w:rsidRPr="00682497" w:rsidRDefault="00C573C6" w:rsidP="00C573C6">
      <w:pPr>
        <w:spacing w:after="280"/>
        <w:ind w:right="90"/>
        <w:rPr>
          <w:rFonts w:ascii="Californian FB" w:hAnsi="Californian FB"/>
          <w:sz w:val="28"/>
          <w:szCs w:val="28"/>
        </w:rPr>
      </w:pPr>
      <w:r w:rsidRPr="00682497">
        <w:rPr>
          <w:rFonts w:ascii="Californian FB" w:hAnsi="Californian FB" w:cs="Arial"/>
          <w:color w:val="222222"/>
          <w:sz w:val="28"/>
          <w:szCs w:val="28"/>
          <w:shd w:val="clear" w:color="auto" w:fill="FFFFFF"/>
        </w:rPr>
        <w:t xml:space="preserve">Whereas, Bernard </w:t>
      </w:r>
      <w:r w:rsidR="00ED78E5" w:rsidRPr="00682497">
        <w:rPr>
          <w:rFonts w:ascii="Californian FB" w:hAnsi="Californian FB" w:cs="Arial"/>
          <w:color w:val="222222"/>
          <w:sz w:val="28"/>
          <w:szCs w:val="28"/>
          <w:shd w:val="clear" w:color="auto" w:fill="FFFFFF"/>
        </w:rPr>
        <w:t xml:space="preserve">A. </w:t>
      </w:r>
      <w:r w:rsidRPr="00682497">
        <w:rPr>
          <w:rFonts w:ascii="Californian FB" w:hAnsi="Californian FB" w:cs="Arial"/>
          <w:color w:val="222222"/>
          <w:sz w:val="28"/>
          <w:szCs w:val="28"/>
          <w:shd w:val="clear" w:color="auto" w:fill="FFFFFF"/>
        </w:rPr>
        <w:t>Margolis distinguished himself in his service as the Director/CEO of Pikes Peak Library District in Colorado, President of the Boston Public Library, New York State Librarian and Assistant Commissioner for Libraries at the New York State Library</w:t>
      </w:r>
      <w:r w:rsidR="00ED78E5" w:rsidRPr="00682497">
        <w:rPr>
          <w:rFonts w:ascii="Californian FB" w:hAnsi="Californian FB" w:cs="Arial"/>
          <w:color w:val="222222"/>
          <w:sz w:val="28"/>
          <w:szCs w:val="28"/>
          <w:shd w:val="clear" w:color="auto" w:fill="FFFFFF"/>
        </w:rPr>
        <w:t>, New York State Education Department;</w:t>
      </w:r>
      <w:r w:rsidRPr="00682497">
        <w:rPr>
          <w:rFonts w:ascii="Californian FB" w:hAnsi="Californian FB" w:cs="Arial"/>
          <w:color w:val="222222"/>
          <w:sz w:val="28"/>
          <w:szCs w:val="28"/>
          <w:shd w:val="clear" w:color="auto" w:fill="FFFFFF"/>
        </w:rPr>
        <w:t xml:space="preserve"> </w:t>
      </w:r>
    </w:p>
    <w:p w14:paraId="203F9572" w14:textId="77777777" w:rsidR="00C573C6" w:rsidRPr="00682497" w:rsidRDefault="00C573C6" w:rsidP="00C573C6">
      <w:pPr>
        <w:spacing w:after="280"/>
        <w:ind w:right="90"/>
        <w:rPr>
          <w:rFonts w:ascii="Californian FB" w:hAnsi="Californian FB"/>
          <w:sz w:val="28"/>
          <w:szCs w:val="28"/>
        </w:rPr>
      </w:pPr>
      <w:r w:rsidRPr="00682497">
        <w:rPr>
          <w:rFonts w:ascii="Californian FB" w:hAnsi="Californian FB" w:cs="Arial"/>
          <w:color w:val="222222"/>
          <w:sz w:val="28"/>
          <w:szCs w:val="28"/>
          <w:shd w:val="clear" w:color="auto" w:fill="FFFFFF"/>
        </w:rPr>
        <w:t xml:space="preserve">Whereas, he was a passionate advocate for multiple type library cooperation as evidenced by his service and advocacy as Director of the Woodlands Library Cooperative and Monroe County Library System in Michigan and the Board of Directors of the Boston Library Consortium; </w:t>
      </w:r>
    </w:p>
    <w:p w14:paraId="42550743" w14:textId="77777777" w:rsidR="00C573C6" w:rsidRPr="00682497" w:rsidRDefault="00C573C6" w:rsidP="00C573C6">
      <w:pPr>
        <w:spacing w:after="280"/>
        <w:ind w:right="90"/>
        <w:rPr>
          <w:rFonts w:ascii="Californian FB" w:hAnsi="Californian FB"/>
          <w:sz w:val="28"/>
          <w:szCs w:val="28"/>
        </w:rPr>
      </w:pPr>
      <w:r w:rsidRPr="00682497">
        <w:rPr>
          <w:rFonts w:ascii="Californian FB" w:hAnsi="Californian FB" w:cs="Arial"/>
          <w:color w:val="222222"/>
          <w:sz w:val="28"/>
          <w:szCs w:val="28"/>
          <w:shd w:val="clear" w:color="auto" w:fill="FFFFFF"/>
        </w:rPr>
        <w:t xml:space="preserve">Whereas, Bernard </w:t>
      </w:r>
      <w:r w:rsidR="00ED78E5" w:rsidRPr="00682497">
        <w:rPr>
          <w:rFonts w:ascii="Californian FB" w:hAnsi="Californian FB" w:cs="Arial"/>
          <w:color w:val="222222"/>
          <w:sz w:val="28"/>
          <w:szCs w:val="28"/>
          <w:shd w:val="clear" w:color="auto" w:fill="FFFFFF"/>
        </w:rPr>
        <w:t xml:space="preserve">A. </w:t>
      </w:r>
      <w:r w:rsidRPr="00682497">
        <w:rPr>
          <w:rFonts w:ascii="Californian FB" w:hAnsi="Californian FB" w:cs="Arial"/>
          <w:color w:val="222222"/>
          <w:sz w:val="28"/>
          <w:szCs w:val="28"/>
          <w:shd w:val="clear" w:color="auto" w:fill="FFFFFF"/>
        </w:rPr>
        <w:t xml:space="preserve">Margolis was a graduate of University of Denver, receiving a </w:t>
      </w:r>
      <w:proofErr w:type="gramStart"/>
      <w:r w:rsidRPr="00682497">
        <w:rPr>
          <w:rFonts w:ascii="Californian FB" w:hAnsi="Californian FB" w:cs="Arial"/>
          <w:color w:val="222222"/>
          <w:sz w:val="28"/>
          <w:szCs w:val="28"/>
          <w:shd w:val="clear" w:color="auto" w:fill="FFFFFF"/>
        </w:rPr>
        <w:t>Bachelor's</w:t>
      </w:r>
      <w:proofErr w:type="gramEnd"/>
      <w:r w:rsidRPr="00682497">
        <w:rPr>
          <w:rFonts w:ascii="Californian FB" w:hAnsi="Californian FB" w:cs="Arial"/>
          <w:color w:val="222222"/>
          <w:sz w:val="28"/>
          <w:szCs w:val="28"/>
          <w:shd w:val="clear" w:color="auto" w:fill="FFFFFF"/>
        </w:rPr>
        <w:t xml:space="preserve"> degree in political science and a Master's in librarianship;</w:t>
      </w:r>
    </w:p>
    <w:p w14:paraId="53046ECE" w14:textId="77777777" w:rsidR="00C573C6" w:rsidRPr="00682497" w:rsidRDefault="00C573C6" w:rsidP="00C573C6">
      <w:pPr>
        <w:rPr>
          <w:rFonts w:ascii="Californian FB" w:hAnsi="Californian FB"/>
          <w:sz w:val="28"/>
          <w:szCs w:val="28"/>
        </w:rPr>
      </w:pPr>
      <w:r w:rsidRPr="00682497">
        <w:rPr>
          <w:rFonts w:ascii="Californian FB" w:hAnsi="Californian FB" w:cs="Arial"/>
          <w:color w:val="222222"/>
          <w:sz w:val="28"/>
          <w:szCs w:val="28"/>
          <w:shd w:val="clear" w:color="auto" w:fill="FFFFFF"/>
        </w:rPr>
        <w:t xml:space="preserve">Whereas, </w:t>
      </w:r>
      <w:r w:rsidRPr="00682497">
        <w:rPr>
          <w:rFonts w:ascii="Californian FB" w:hAnsi="Californian FB" w:cs="Arial"/>
          <w:color w:val="000000"/>
          <w:sz w:val="28"/>
          <w:szCs w:val="28"/>
        </w:rPr>
        <w:t>he joined the American Library Association (ALA) early in his career, as a member of Council from 1985-2016, serving as a member and chair of the Resolution Committee, ALA Legislation Committee and an Endowment Trustee;</w:t>
      </w:r>
    </w:p>
    <w:p w14:paraId="6C1BAA07" w14:textId="77777777" w:rsidR="00C573C6" w:rsidRPr="00682497" w:rsidRDefault="00C573C6" w:rsidP="00C573C6">
      <w:pPr>
        <w:rPr>
          <w:rFonts w:ascii="Californian FB" w:hAnsi="Californian FB"/>
          <w:sz w:val="28"/>
          <w:szCs w:val="28"/>
        </w:rPr>
      </w:pPr>
    </w:p>
    <w:p w14:paraId="7C56BC89" w14:textId="77777777" w:rsidR="00C573C6" w:rsidRPr="00682497" w:rsidRDefault="00C573C6" w:rsidP="00C573C6">
      <w:pPr>
        <w:rPr>
          <w:rFonts w:ascii="Californian FB" w:hAnsi="Californian FB"/>
          <w:sz w:val="28"/>
          <w:szCs w:val="28"/>
        </w:rPr>
      </w:pPr>
      <w:r w:rsidRPr="00682497">
        <w:rPr>
          <w:rFonts w:ascii="Californian FB" w:hAnsi="Californian FB" w:cs="Arial"/>
          <w:color w:val="222222"/>
          <w:sz w:val="28"/>
          <w:szCs w:val="28"/>
          <w:shd w:val="clear" w:color="auto" w:fill="FFFFFF"/>
        </w:rPr>
        <w:t>Whereas</w:t>
      </w:r>
      <w:r w:rsidRPr="00682497">
        <w:rPr>
          <w:rFonts w:ascii="Californian FB" w:hAnsi="Californian FB" w:cs="Arial"/>
          <w:b/>
          <w:bCs/>
          <w:color w:val="000000"/>
          <w:sz w:val="28"/>
          <w:szCs w:val="28"/>
        </w:rPr>
        <w:t>,</w:t>
      </w:r>
      <w:r w:rsidRPr="00682497">
        <w:rPr>
          <w:rFonts w:ascii="Californian FB" w:hAnsi="Californian FB" w:cs="Arial"/>
          <w:color w:val="000000"/>
          <w:sz w:val="28"/>
          <w:szCs w:val="28"/>
        </w:rPr>
        <w:t xml:space="preserve"> he was remembered for debating the issues by being insightful, concise, unabashed and fair in a manner that included humor and heart;</w:t>
      </w:r>
      <w:r w:rsidRPr="00682497">
        <w:rPr>
          <w:rFonts w:ascii="Californian FB" w:hAnsi="Californian FB" w:cs="Arial"/>
          <w:color w:val="000000"/>
          <w:sz w:val="28"/>
          <w:szCs w:val="28"/>
        </w:rPr>
        <w:br/>
      </w:r>
      <w:r w:rsidRPr="00682497">
        <w:rPr>
          <w:rFonts w:ascii="Californian FB" w:hAnsi="Californian FB" w:cs="Arial"/>
          <w:color w:val="000000"/>
          <w:sz w:val="28"/>
          <w:szCs w:val="28"/>
        </w:rPr>
        <w:br/>
      </w:r>
      <w:r w:rsidRPr="00682497">
        <w:rPr>
          <w:rFonts w:ascii="Californian FB" w:hAnsi="Californian FB" w:cs="Arial"/>
          <w:color w:val="222222"/>
          <w:sz w:val="28"/>
          <w:szCs w:val="28"/>
          <w:shd w:val="clear" w:color="auto" w:fill="FFFFFF"/>
        </w:rPr>
        <w:t>Whereas</w:t>
      </w:r>
      <w:r w:rsidRPr="00682497">
        <w:rPr>
          <w:rFonts w:ascii="Californian FB" w:hAnsi="Californian FB" w:cs="Arial"/>
          <w:color w:val="000000"/>
          <w:sz w:val="28"/>
          <w:szCs w:val="28"/>
        </w:rPr>
        <w:t xml:space="preserve">, he was recognized for his innovation, vision, steady and reliable leadership, and dedication; </w:t>
      </w:r>
      <w:r w:rsidRPr="00682497">
        <w:rPr>
          <w:rFonts w:ascii="Californian FB" w:hAnsi="Californian FB" w:cs="Arial"/>
          <w:color w:val="000000"/>
          <w:sz w:val="28"/>
          <w:szCs w:val="28"/>
        </w:rPr>
        <w:br/>
      </w:r>
    </w:p>
    <w:p w14:paraId="268BC67D" w14:textId="77777777" w:rsidR="00C573C6" w:rsidRPr="00682497" w:rsidRDefault="00C573C6" w:rsidP="00C573C6">
      <w:pPr>
        <w:rPr>
          <w:rFonts w:ascii="Californian FB" w:hAnsi="Californian FB"/>
          <w:sz w:val="28"/>
          <w:szCs w:val="28"/>
        </w:rPr>
      </w:pPr>
      <w:r w:rsidRPr="00682497">
        <w:rPr>
          <w:rFonts w:ascii="Californian FB" w:hAnsi="Californian FB" w:cs="Arial"/>
          <w:color w:val="222222"/>
          <w:sz w:val="28"/>
          <w:szCs w:val="28"/>
          <w:shd w:val="clear" w:color="auto" w:fill="FFFFFF"/>
        </w:rPr>
        <w:t>Whereas</w:t>
      </w:r>
      <w:r w:rsidRPr="00682497">
        <w:rPr>
          <w:rFonts w:ascii="Californian FB" w:hAnsi="Californian FB" w:cs="Arial"/>
          <w:color w:val="000000"/>
          <w:sz w:val="28"/>
          <w:szCs w:val="28"/>
        </w:rPr>
        <w:t xml:space="preserve">, he was a fierce advocate for public libraries and their mission to provide unfettered access to information to their communities, </w:t>
      </w:r>
      <w:r w:rsidR="00682497" w:rsidRPr="00682497">
        <w:rPr>
          <w:rFonts w:ascii="Californian FB" w:hAnsi="Californian FB" w:cs="Arial"/>
          <w:color w:val="000000"/>
          <w:sz w:val="28"/>
          <w:szCs w:val="28"/>
        </w:rPr>
        <w:t>including expanding</w:t>
      </w:r>
      <w:r w:rsidRPr="00682497">
        <w:rPr>
          <w:rFonts w:ascii="Californian FB" w:hAnsi="Californian FB" w:cs="Arial"/>
          <w:color w:val="000000"/>
          <w:sz w:val="28"/>
          <w:szCs w:val="28"/>
        </w:rPr>
        <w:t xml:space="preserve"> access to programs, advocating for the freedom of expression, increased open hours; </w:t>
      </w:r>
    </w:p>
    <w:p w14:paraId="5B4A607B" w14:textId="77777777" w:rsidR="00C573C6" w:rsidRPr="00682497" w:rsidRDefault="00C573C6" w:rsidP="00C573C6">
      <w:pPr>
        <w:rPr>
          <w:rFonts w:ascii="Californian FB" w:hAnsi="Californian FB"/>
          <w:sz w:val="28"/>
          <w:szCs w:val="28"/>
        </w:rPr>
      </w:pPr>
      <w:r w:rsidRPr="00682497">
        <w:rPr>
          <w:rFonts w:ascii="Californian FB" w:hAnsi="Californian FB" w:cs="Arial"/>
          <w:color w:val="000000"/>
          <w:sz w:val="28"/>
          <w:szCs w:val="28"/>
        </w:rPr>
        <w:br/>
      </w:r>
      <w:r w:rsidRPr="00682497">
        <w:rPr>
          <w:rFonts w:ascii="Californian FB" w:hAnsi="Californian FB" w:cs="Arial"/>
          <w:color w:val="222222"/>
          <w:sz w:val="28"/>
          <w:szCs w:val="28"/>
          <w:shd w:val="clear" w:color="auto" w:fill="FFFFFF"/>
        </w:rPr>
        <w:t xml:space="preserve">Whereas, Bernard </w:t>
      </w:r>
      <w:r w:rsidR="00ED78E5" w:rsidRPr="00682497">
        <w:rPr>
          <w:rFonts w:ascii="Californian FB" w:hAnsi="Californian FB" w:cs="Arial"/>
          <w:color w:val="222222"/>
          <w:sz w:val="28"/>
          <w:szCs w:val="28"/>
          <w:shd w:val="clear" w:color="auto" w:fill="FFFFFF"/>
        </w:rPr>
        <w:t xml:space="preserve">A. </w:t>
      </w:r>
      <w:r w:rsidRPr="00682497">
        <w:rPr>
          <w:rFonts w:ascii="Californian FB" w:hAnsi="Californian FB" w:cs="Arial"/>
          <w:color w:val="222222"/>
          <w:sz w:val="28"/>
          <w:szCs w:val="28"/>
          <w:shd w:val="clear" w:color="auto" w:fill="FFFFFF"/>
        </w:rPr>
        <w:t xml:space="preserve">Margolis advocated for increased support of public libraries, which resulted in </w:t>
      </w:r>
      <w:r w:rsidRPr="00682497">
        <w:rPr>
          <w:rFonts w:ascii="Californian FB" w:hAnsi="Californian FB" w:cs="Arial"/>
          <w:color w:val="000000"/>
          <w:sz w:val="28"/>
          <w:szCs w:val="28"/>
        </w:rPr>
        <w:t>state funding for public library construction growing from $14 million to $34 million a year during his tenure in New York and preserving and restoring the historic Central branch in Boston</w:t>
      </w:r>
      <w:r w:rsidRPr="00682497">
        <w:rPr>
          <w:rFonts w:ascii="Californian FB" w:hAnsi="Californian FB" w:cs="Arial"/>
          <w:color w:val="222222"/>
          <w:sz w:val="28"/>
          <w:szCs w:val="28"/>
          <w:shd w:val="clear" w:color="auto" w:fill="FFFFFF"/>
        </w:rPr>
        <w:t xml:space="preserve">;  </w:t>
      </w:r>
    </w:p>
    <w:p w14:paraId="4F643BEE" w14:textId="77777777" w:rsidR="00931521" w:rsidRDefault="00931521">
      <w:pPr>
        <w:rPr>
          <w:rFonts w:ascii="Californian FB" w:hAnsi="Californian FB" w:cs="Arial"/>
          <w:color w:val="222222"/>
          <w:sz w:val="28"/>
          <w:szCs w:val="28"/>
          <w:shd w:val="clear" w:color="auto" w:fill="FFFFFF"/>
        </w:rPr>
      </w:pPr>
    </w:p>
    <w:p w14:paraId="535BECDB" w14:textId="77777777" w:rsidR="00682497" w:rsidRDefault="00931521">
      <w:pPr>
        <w:rPr>
          <w:rFonts w:ascii="Californian FB" w:hAnsi="Californian FB" w:cs="Arial"/>
          <w:color w:val="222222"/>
          <w:sz w:val="28"/>
          <w:szCs w:val="28"/>
          <w:shd w:val="clear" w:color="auto" w:fill="FFFFFF"/>
        </w:rPr>
      </w:pPr>
      <w:r w:rsidRPr="00682497">
        <w:rPr>
          <w:rFonts w:ascii="Californian FB" w:hAnsi="Californian FB" w:cs="Arial"/>
          <w:color w:val="222222"/>
          <w:sz w:val="28"/>
          <w:szCs w:val="28"/>
          <w:shd w:val="clear" w:color="auto" w:fill="FFFFFF"/>
        </w:rPr>
        <w:t xml:space="preserve">Whereas, Bernard A. Margolis championed library services for the youngest residents, hiring a children’s librarian in every Boston Public Library branch, creating a nationally recognized Homework Assistance and online tutoring </w:t>
      </w:r>
      <w:r w:rsidR="00682497">
        <w:rPr>
          <w:rFonts w:ascii="Californian FB" w:hAnsi="Californian FB" w:cs="Arial"/>
          <w:color w:val="222222"/>
          <w:sz w:val="28"/>
          <w:szCs w:val="28"/>
          <w:shd w:val="clear" w:color="auto" w:fill="FFFFFF"/>
        </w:rPr>
        <w:br w:type="page"/>
      </w:r>
    </w:p>
    <w:p w14:paraId="089A6DC5" w14:textId="77777777" w:rsidR="00682497" w:rsidRPr="00682497" w:rsidRDefault="00682497" w:rsidP="00682497">
      <w:pPr>
        <w:spacing w:after="280"/>
        <w:ind w:right="90"/>
        <w:rPr>
          <w:rFonts w:ascii="Californian FB" w:hAnsi="Californian FB" w:cs="Arial"/>
          <w:color w:val="222222"/>
          <w:sz w:val="28"/>
          <w:szCs w:val="28"/>
          <w:shd w:val="clear" w:color="auto" w:fill="FFFFFF"/>
        </w:rPr>
      </w:pPr>
      <w:r w:rsidRPr="00682497">
        <w:rPr>
          <w:rFonts w:ascii="Californian FB" w:hAnsi="Californian FB" w:cs="Arial"/>
          <w:b/>
          <w:bCs/>
          <w:color w:val="000000"/>
          <w:sz w:val="28"/>
          <w:szCs w:val="28"/>
        </w:rPr>
        <w:lastRenderedPageBreak/>
        <w:t>Memorial Resolution Honoring Bernard A. Margolis/2</w:t>
      </w:r>
    </w:p>
    <w:p w14:paraId="2771DABC" w14:textId="77777777" w:rsidR="00C573C6" w:rsidRPr="00682497" w:rsidRDefault="00C573C6" w:rsidP="00C573C6">
      <w:pPr>
        <w:spacing w:before="280" w:after="280"/>
        <w:ind w:right="90"/>
        <w:rPr>
          <w:rFonts w:ascii="Californian FB" w:hAnsi="Californian FB"/>
          <w:sz w:val="28"/>
          <w:szCs w:val="28"/>
        </w:rPr>
      </w:pPr>
      <w:r w:rsidRPr="00682497">
        <w:rPr>
          <w:rFonts w:ascii="Californian FB" w:hAnsi="Californian FB" w:cs="Arial"/>
          <w:color w:val="222222"/>
          <w:sz w:val="28"/>
          <w:szCs w:val="28"/>
          <w:shd w:val="clear" w:color="auto" w:fill="FFFFFF"/>
        </w:rPr>
        <w:t>program</w:t>
      </w:r>
      <w:r w:rsidR="00ED78E5" w:rsidRPr="00682497">
        <w:rPr>
          <w:rFonts w:ascii="Californian FB" w:hAnsi="Californian FB" w:cs="Arial"/>
          <w:color w:val="222222"/>
          <w:sz w:val="28"/>
          <w:szCs w:val="28"/>
          <w:shd w:val="clear" w:color="auto" w:fill="FFFFFF"/>
        </w:rPr>
        <w:t>,</w:t>
      </w:r>
      <w:r w:rsidRPr="00682497">
        <w:rPr>
          <w:rFonts w:ascii="Californian FB" w:hAnsi="Californian FB" w:cs="Arial"/>
          <w:color w:val="222222"/>
          <w:sz w:val="28"/>
          <w:szCs w:val="28"/>
          <w:shd w:val="clear" w:color="auto" w:fill="FFFFFF"/>
        </w:rPr>
        <w:t xml:space="preserve"> growing participation in </w:t>
      </w:r>
      <w:r w:rsidRPr="00682497">
        <w:rPr>
          <w:rFonts w:ascii="Californian FB" w:hAnsi="Californian FB" w:cs="Arial"/>
          <w:i/>
          <w:iCs/>
          <w:color w:val="222222"/>
          <w:sz w:val="28"/>
          <w:szCs w:val="28"/>
          <w:shd w:val="clear" w:color="auto" w:fill="FFFFFF"/>
        </w:rPr>
        <w:t xml:space="preserve">Summer Reading at New York’s Libraries </w:t>
      </w:r>
      <w:r w:rsidRPr="00682497">
        <w:rPr>
          <w:rFonts w:ascii="Californian FB" w:hAnsi="Californian FB" w:cs="Arial"/>
          <w:color w:val="222222"/>
          <w:sz w:val="28"/>
          <w:szCs w:val="28"/>
          <w:shd w:val="clear" w:color="auto" w:fill="FFFFFF"/>
        </w:rPr>
        <w:t>to 2.2 million readers in 2017</w:t>
      </w:r>
      <w:r w:rsidR="00ED78E5" w:rsidRPr="00682497">
        <w:rPr>
          <w:rFonts w:ascii="Californian FB" w:hAnsi="Californian FB" w:cs="Arial"/>
          <w:color w:val="222222"/>
          <w:sz w:val="28"/>
          <w:szCs w:val="28"/>
          <w:shd w:val="clear" w:color="auto" w:fill="FFFFFF"/>
        </w:rPr>
        <w:t xml:space="preserve"> and establishing </w:t>
      </w:r>
      <w:r w:rsidR="00ED78E5" w:rsidRPr="00682497">
        <w:rPr>
          <w:rFonts w:ascii="Californian FB" w:hAnsi="Californian FB" w:cs="Arial"/>
          <w:i/>
          <w:color w:val="222222"/>
          <w:sz w:val="28"/>
          <w:szCs w:val="28"/>
          <w:shd w:val="clear" w:color="auto" w:fill="FFFFFF"/>
        </w:rPr>
        <w:t>Ready to Read at New York Libraries</w:t>
      </w:r>
      <w:r w:rsidR="00ED78E5" w:rsidRPr="00682497">
        <w:rPr>
          <w:rFonts w:ascii="Californian FB" w:hAnsi="Californian FB" w:cs="Arial"/>
          <w:color w:val="222222"/>
          <w:sz w:val="28"/>
          <w:szCs w:val="28"/>
          <w:shd w:val="clear" w:color="auto" w:fill="FFFFFF"/>
        </w:rPr>
        <w:t>, New York’s first statewide early literacy library services program;</w:t>
      </w:r>
      <w:r w:rsidRPr="00682497">
        <w:rPr>
          <w:rFonts w:ascii="Californian FB" w:hAnsi="Californian FB" w:cs="Arial"/>
          <w:color w:val="222222"/>
          <w:sz w:val="28"/>
          <w:szCs w:val="28"/>
          <w:shd w:val="clear" w:color="auto" w:fill="FFFFFF"/>
        </w:rPr>
        <w:t xml:space="preserve">  </w:t>
      </w:r>
    </w:p>
    <w:p w14:paraId="55E132AA" w14:textId="77777777" w:rsidR="00C573C6" w:rsidRPr="00682497" w:rsidRDefault="00C573C6" w:rsidP="00C573C6">
      <w:pPr>
        <w:spacing w:after="280"/>
        <w:ind w:right="90"/>
        <w:rPr>
          <w:rFonts w:ascii="Californian FB" w:hAnsi="Californian FB"/>
          <w:sz w:val="28"/>
          <w:szCs w:val="28"/>
        </w:rPr>
      </w:pPr>
      <w:r w:rsidRPr="00682497">
        <w:rPr>
          <w:rFonts w:ascii="Californian FB" w:hAnsi="Californian FB" w:cs="Arial"/>
          <w:color w:val="222222"/>
          <w:sz w:val="28"/>
          <w:szCs w:val="28"/>
          <w:shd w:val="clear" w:color="auto" w:fill="FFFFFF"/>
        </w:rPr>
        <w:t xml:space="preserve">Whereas, Bernard </w:t>
      </w:r>
      <w:r w:rsidR="00ED78E5" w:rsidRPr="00682497">
        <w:rPr>
          <w:rFonts w:ascii="Californian FB" w:hAnsi="Californian FB" w:cs="Arial"/>
          <w:color w:val="222222"/>
          <w:sz w:val="28"/>
          <w:szCs w:val="28"/>
          <w:shd w:val="clear" w:color="auto" w:fill="FFFFFF"/>
        </w:rPr>
        <w:t xml:space="preserve">A. </w:t>
      </w:r>
      <w:r w:rsidRPr="00682497">
        <w:rPr>
          <w:rFonts w:ascii="Californian FB" w:hAnsi="Californian FB" w:cs="Arial"/>
          <w:color w:val="222222"/>
          <w:sz w:val="28"/>
          <w:szCs w:val="28"/>
          <w:shd w:val="clear" w:color="auto" w:fill="FFFFFF"/>
        </w:rPr>
        <w:t xml:space="preserve">Margolis helped to found two State Centers for the Book in Colorado and Massachusetts and served on the Advisory Board for a third, the Empire State Center for the Book, linking statewide library outreach programming with the Center for the Book in the Library of Congress; </w:t>
      </w:r>
    </w:p>
    <w:p w14:paraId="3B6191D4" w14:textId="77777777" w:rsidR="00C573C6" w:rsidRPr="00682497" w:rsidRDefault="00C573C6" w:rsidP="00C573C6">
      <w:pPr>
        <w:spacing w:after="280"/>
        <w:ind w:right="90"/>
        <w:rPr>
          <w:rFonts w:ascii="Californian FB" w:hAnsi="Californian FB"/>
          <w:sz w:val="28"/>
          <w:szCs w:val="28"/>
        </w:rPr>
      </w:pPr>
      <w:r w:rsidRPr="00682497">
        <w:rPr>
          <w:rFonts w:ascii="Californian FB" w:hAnsi="Californian FB" w:cs="Arial"/>
          <w:color w:val="222222"/>
          <w:sz w:val="28"/>
          <w:szCs w:val="28"/>
          <w:shd w:val="clear" w:color="auto" w:fill="FFFFFF"/>
        </w:rPr>
        <w:t xml:space="preserve">Whereas, Bernard </w:t>
      </w:r>
      <w:r w:rsidR="00ED78E5" w:rsidRPr="00682497">
        <w:rPr>
          <w:rFonts w:ascii="Californian FB" w:hAnsi="Californian FB" w:cs="Arial"/>
          <w:color w:val="222222"/>
          <w:sz w:val="28"/>
          <w:szCs w:val="28"/>
          <w:shd w:val="clear" w:color="auto" w:fill="FFFFFF"/>
        </w:rPr>
        <w:t xml:space="preserve">A. </w:t>
      </w:r>
      <w:r w:rsidRPr="00682497">
        <w:rPr>
          <w:rFonts w:ascii="Californian FB" w:hAnsi="Californian FB" w:cs="Arial"/>
          <w:color w:val="222222"/>
          <w:sz w:val="28"/>
          <w:szCs w:val="28"/>
          <w:shd w:val="clear" w:color="auto" w:fill="FFFFFF"/>
        </w:rPr>
        <w:t>Margolis, as the</w:t>
      </w:r>
      <w:r w:rsidR="00ED78E5" w:rsidRPr="00682497">
        <w:rPr>
          <w:rFonts w:ascii="Californian FB" w:hAnsi="Californian FB" w:cs="Arial"/>
          <w:color w:val="222222"/>
          <w:sz w:val="28"/>
          <w:szCs w:val="28"/>
          <w:shd w:val="clear" w:color="auto" w:fill="FFFFFF"/>
        </w:rPr>
        <w:t xml:space="preserve"> faithful</w:t>
      </w:r>
      <w:r w:rsidRPr="00682497">
        <w:rPr>
          <w:rFonts w:ascii="Californian FB" w:hAnsi="Californian FB" w:cs="Arial"/>
          <w:color w:val="222222"/>
          <w:sz w:val="28"/>
          <w:szCs w:val="28"/>
          <w:shd w:val="clear" w:color="auto" w:fill="FFFFFF"/>
        </w:rPr>
        <w:t xml:space="preserve"> </w:t>
      </w:r>
      <w:r w:rsidRPr="00682497">
        <w:rPr>
          <w:rFonts w:ascii="Californian FB" w:hAnsi="Californian FB" w:cs="Arial"/>
          <w:color w:val="000000"/>
          <w:sz w:val="28"/>
          <w:szCs w:val="28"/>
        </w:rPr>
        <w:t>steward of historical significant artifacts and documents oversaw the operations of the library of President John Adams, Shakespeare's first folio, Lincoln’s first draft of the Emancipation Proclamation and Gutenberg's Catholicon among many other unique and rare materials and expanded the New York State Research Library’s treasures by acquiring important new collections such as the Harry Rosenfeld Collection and the Dutch Genealogical Book Collection from the Holland Society of New York</w:t>
      </w:r>
      <w:r w:rsidRPr="00682497">
        <w:rPr>
          <w:rFonts w:ascii="Californian FB" w:hAnsi="Californian FB" w:cs="Arial"/>
          <w:color w:val="222222"/>
          <w:sz w:val="28"/>
          <w:szCs w:val="28"/>
          <w:shd w:val="clear" w:color="auto" w:fill="FFFFFF"/>
        </w:rPr>
        <w:t xml:space="preserve">; </w:t>
      </w:r>
      <w:r w:rsidR="00682497" w:rsidRPr="00682497">
        <w:rPr>
          <w:rFonts w:ascii="Californian FB" w:hAnsi="Californian FB" w:cs="Arial"/>
          <w:color w:val="222222"/>
          <w:sz w:val="28"/>
          <w:szCs w:val="28"/>
          <w:shd w:val="clear" w:color="auto" w:fill="FFFFFF"/>
        </w:rPr>
        <w:t>and</w:t>
      </w:r>
    </w:p>
    <w:p w14:paraId="29244556" w14:textId="77777777" w:rsidR="00C573C6" w:rsidRPr="00682497" w:rsidRDefault="00C573C6" w:rsidP="00C573C6">
      <w:pPr>
        <w:rPr>
          <w:rFonts w:ascii="Californian FB" w:hAnsi="Californian FB" w:cs="Arial"/>
          <w:color w:val="000000"/>
          <w:sz w:val="28"/>
          <w:szCs w:val="28"/>
        </w:rPr>
      </w:pPr>
      <w:r w:rsidRPr="00682497">
        <w:rPr>
          <w:rFonts w:ascii="Californian FB" w:hAnsi="Californian FB" w:cs="Arial"/>
          <w:color w:val="222222"/>
          <w:sz w:val="28"/>
          <w:szCs w:val="28"/>
          <w:shd w:val="clear" w:color="auto" w:fill="FFFFFF"/>
        </w:rPr>
        <w:t xml:space="preserve">Whereas, Bernard </w:t>
      </w:r>
      <w:r w:rsidR="00ED78E5" w:rsidRPr="00682497">
        <w:rPr>
          <w:rFonts w:ascii="Californian FB" w:hAnsi="Californian FB" w:cs="Arial"/>
          <w:color w:val="222222"/>
          <w:sz w:val="28"/>
          <w:szCs w:val="28"/>
          <w:shd w:val="clear" w:color="auto" w:fill="FFFFFF"/>
        </w:rPr>
        <w:t xml:space="preserve">A. </w:t>
      </w:r>
      <w:r w:rsidRPr="00682497">
        <w:rPr>
          <w:rFonts w:ascii="Californian FB" w:hAnsi="Californian FB" w:cs="Arial"/>
          <w:color w:val="222222"/>
          <w:sz w:val="28"/>
          <w:szCs w:val="28"/>
          <w:shd w:val="clear" w:color="auto" w:fill="FFFFFF"/>
        </w:rPr>
        <w:t xml:space="preserve">Margolis has been a trusted colleague, cherished friend and mentor to so many in the library community and beyond who learned their principles and commitment from his example; </w:t>
      </w:r>
      <w:r w:rsidR="00682497" w:rsidRPr="00682497">
        <w:rPr>
          <w:rFonts w:ascii="Californian FB" w:hAnsi="Californian FB" w:cs="Arial"/>
          <w:color w:val="222222"/>
          <w:sz w:val="28"/>
          <w:szCs w:val="28"/>
          <w:shd w:val="clear" w:color="auto" w:fill="FFFFFF"/>
        </w:rPr>
        <w:t xml:space="preserve">now, </w:t>
      </w:r>
      <w:r w:rsidRPr="00682497">
        <w:rPr>
          <w:rFonts w:ascii="Californian FB" w:hAnsi="Californian FB" w:cs="Arial"/>
          <w:color w:val="222222"/>
          <w:sz w:val="28"/>
          <w:szCs w:val="28"/>
          <w:shd w:val="clear" w:color="auto" w:fill="FFFFFF"/>
        </w:rPr>
        <w:t>therefore</w:t>
      </w:r>
      <w:r w:rsidR="00682497" w:rsidRPr="00682497">
        <w:rPr>
          <w:rFonts w:ascii="Californian FB" w:hAnsi="Californian FB" w:cs="Arial"/>
          <w:color w:val="222222"/>
          <w:sz w:val="28"/>
          <w:szCs w:val="28"/>
          <w:shd w:val="clear" w:color="auto" w:fill="FFFFFF"/>
        </w:rPr>
        <w:t>,</w:t>
      </w:r>
      <w:r w:rsidRPr="00682497">
        <w:rPr>
          <w:rFonts w:ascii="Californian FB" w:hAnsi="Californian FB" w:cs="Arial"/>
          <w:color w:val="222222"/>
          <w:sz w:val="28"/>
          <w:szCs w:val="28"/>
          <w:shd w:val="clear" w:color="auto" w:fill="FFFFFF"/>
        </w:rPr>
        <w:t xml:space="preserve"> be it </w:t>
      </w:r>
      <w:r w:rsidRPr="00682497">
        <w:rPr>
          <w:rFonts w:ascii="Californian FB" w:hAnsi="Californian FB" w:cs="Arial"/>
          <w:color w:val="222222"/>
          <w:sz w:val="28"/>
          <w:szCs w:val="28"/>
          <w:shd w:val="clear" w:color="auto" w:fill="FFFFFF"/>
        </w:rPr>
        <w:br/>
      </w:r>
      <w:r w:rsidRPr="00682497">
        <w:rPr>
          <w:rFonts w:ascii="Californian FB" w:hAnsi="Californian FB" w:cs="Arial"/>
          <w:color w:val="222222"/>
          <w:sz w:val="28"/>
          <w:szCs w:val="28"/>
          <w:shd w:val="clear" w:color="auto" w:fill="FFFFFF"/>
        </w:rPr>
        <w:br/>
      </w:r>
      <w:r w:rsidRPr="00682497">
        <w:rPr>
          <w:rFonts w:ascii="Californian FB" w:hAnsi="Californian FB" w:cs="Arial"/>
          <w:i/>
          <w:iCs/>
          <w:color w:val="000000"/>
          <w:sz w:val="28"/>
          <w:szCs w:val="28"/>
        </w:rPr>
        <w:t>Resolved</w:t>
      </w:r>
      <w:r w:rsidRPr="00682497">
        <w:rPr>
          <w:rFonts w:ascii="Californian FB" w:hAnsi="Californian FB" w:cs="Arial"/>
          <w:color w:val="000000"/>
          <w:sz w:val="28"/>
          <w:szCs w:val="28"/>
        </w:rPr>
        <w:t>, that the American Library Association, on behalf of its members</w:t>
      </w:r>
      <w:r w:rsidR="00682497" w:rsidRPr="00682497">
        <w:rPr>
          <w:rFonts w:ascii="Californian FB" w:hAnsi="Californian FB" w:cs="Arial"/>
          <w:color w:val="000000"/>
          <w:sz w:val="28"/>
          <w:szCs w:val="28"/>
        </w:rPr>
        <w:t>:</w:t>
      </w:r>
    </w:p>
    <w:p w14:paraId="6F84CD7B" w14:textId="77777777" w:rsidR="00682497" w:rsidRPr="00682497" w:rsidRDefault="00682497" w:rsidP="00C573C6">
      <w:pPr>
        <w:rPr>
          <w:rFonts w:ascii="Californian FB" w:hAnsi="Californian FB"/>
          <w:sz w:val="28"/>
          <w:szCs w:val="28"/>
        </w:rPr>
      </w:pPr>
    </w:p>
    <w:p w14:paraId="54CBCE56" w14:textId="77777777" w:rsidR="00682497" w:rsidRPr="00682497" w:rsidRDefault="00C573C6" w:rsidP="00451F59">
      <w:pPr>
        <w:numPr>
          <w:ilvl w:val="0"/>
          <w:numId w:val="3"/>
        </w:numPr>
        <w:shd w:val="clear" w:color="auto" w:fill="FFFFFF"/>
        <w:ind w:right="90"/>
        <w:textAlignment w:val="baseline"/>
        <w:rPr>
          <w:rFonts w:ascii="Californian FB" w:hAnsi="Californian FB" w:cs="Arial"/>
          <w:color w:val="222222"/>
          <w:sz w:val="28"/>
          <w:szCs w:val="28"/>
        </w:rPr>
      </w:pPr>
      <w:r w:rsidRPr="00682497">
        <w:rPr>
          <w:rFonts w:ascii="Californian FB" w:hAnsi="Californian FB" w:cs="Arial"/>
          <w:color w:val="222222"/>
          <w:sz w:val="28"/>
          <w:szCs w:val="28"/>
          <w:shd w:val="clear" w:color="auto" w:fill="FFFFFF"/>
        </w:rPr>
        <w:t xml:space="preserve">recognizes the many important contributions of Bernard Margolis to the library community; and </w:t>
      </w:r>
    </w:p>
    <w:p w14:paraId="29B78D63" w14:textId="77777777" w:rsidR="00682497" w:rsidRPr="00682497" w:rsidRDefault="00682497" w:rsidP="00682497">
      <w:pPr>
        <w:shd w:val="clear" w:color="auto" w:fill="FFFFFF"/>
        <w:ind w:left="720" w:right="90"/>
        <w:textAlignment w:val="baseline"/>
        <w:rPr>
          <w:rFonts w:ascii="Californian FB" w:hAnsi="Californian FB" w:cs="Arial"/>
          <w:color w:val="222222"/>
          <w:sz w:val="28"/>
          <w:szCs w:val="28"/>
        </w:rPr>
      </w:pPr>
    </w:p>
    <w:p w14:paraId="01B7E822" w14:textId="2D5B3595" w:rsidR="00C573C6" w:rsidRPr="005C28A5" w:rsidRDefault="00C573C6" w:rsidP="00C573C6">
      <w:pPr>
        <w:numPr>
          <w:ilvl w:val="0"/>
          <w:numId w:val="3"/>
        </w:numPr>
        <w:shd w:val="clear" w:color="auto" w:fill="FFFFFF"/>
        <w:ind w:right="90"/>
        <w:textAlignment w:val="baseline"/>
        <w:rPr>
          <w:rFonts w:ascii="Californian FB" w:hAnsi="Californian FB" w:cs="Arial"/>
          <w:color w:val="222222"/>
          <w:sz w:val="28"/>
          <w:szCs w:val="28"/>
        </w:rPr>
      </w:pPr>
      <w:r w:rsidRPr="00682497">
        <w:rPr>
          <w:rFonts w:ascii="Californian FB" w:hAnsi="Californian FB" w:cs="Arial"/>
          <w:color w:val="000000"/>
          <w:sz w:val="28"/>
          <w:szCs w:val="28"/>
        </w:rPr>
        <w:t>extends its sincere sympathy to the family of Bernard Margolis and expresses the high esteem in which we hold his life and his memory.</w:t>
      </w:r>
    </w:p>
    <w:p w14:paraId="296E3F6B" w14:textId="77777777" w:rsidR="005C28A5" w:rsidRDefault="005C28A5" w:rsidP="005C28A5">
      <w:pPr>
        <w:pStyle w:val="ListParagraph"/>
        <w:rPr>
          <w:rFonts w:ascii="Californian FB" w:hAnsi="Californian FB" w:cs="Arial"/>
          <w:color w:val="222222"/>
          <w:sz w:val="28"/>
          <w:szCs w:val="28"/>
        </w:rPr>
      </w:pPr>
    </w:p>
    <w:p w14:paraId="0583C231" w14:textId="77777777" w:rsidR="005C28A5" w:rsidRPr="005C28A5" w:rsidRDefault="005C28A5" w:rsidP="005C28A5">
      <w:pPr>
        <w:ind w:right="90"/>
        <w:rPr>
          <w:rFonts w:ascii="Californian FB" w:hAnsi="Californian FB" w:cs="Arial"/>
          <w:color w:val="000000"/>
          <w:sz w:val="28"/>
          <w:szCs w:val="28"/>
        </w:rPr>
      </w:pPr>
      <w:r w:rsidRPr="005C28A5">
        <w:rPr>
          <w:rFonts w:ascii="Californian FB" w:hAnsi="Californian FB" w:cs="Arial"/>
          <w:color w:val="000000"/>
          <w:sz w:val="28"/>
          <w:szCs w:val="28"/>
        </w:rPr>
        <w:t>Adopted by the Council of the American Library Association</w:t>
      </w:r>
    </w:p>
    <w:p w14:paraId="2ABD8EDE" w14:textId="77777777" w:rsidR="005C28A5" w:rsidRPr="005C28A5" w:rsidRDefault="005C28A5" w:rsidP="005C28A5">
      <w:pPr>
        <w:ind w:right="90"/>
        <w:rPr>
          <w:rFonts w:ascii="Californian FB" w:hAnsi="Californian FB" w:cs="Arial"/>
          <w:color w:val="000000"/>
          <w:sz w:val="28"/>
          <w:szCs w:val="28"/>
        </w:rPr>
      </w:pPr>
      <w:r w:rsidRPr="005C28A5">
        <w:rPr>
          <w:rFonts w:ascii="Californian FB" w:hAnsi="Californian FB" w:cs="Arial"/>
          <w:color w:val="000000"/>
          <w:sz w:val="28"/>
          <w:szCs w:val="28"/>
        </w:rPr>
        <w:t xml:space="preserve">Tuesday, June 26, 2018, in New Orleans, Louisiana </w:t>
      </w:r>
    </w:p>
    <w:p w14:paraId="451EB5E9" w14:textId="77777777" w:rsidR="005C28A5" w:rsidRPr="005C28A5" w:rsidRDefault="005C28A5" w:rsidP="005C28A5">
      <w:pPr>
        <w:ind w:right="90"/>
        <w:rPr>
          <w:rFonts w:ascii="Californian FB" w:hAnsi="Californian FB" w:cs="Arial"/>
          <w:color w:val="000000"/>
          <w:sz w:val="28"/>
          <w:szCs w:val="28"/>
        </w:rPr>
      </w:pPr>
      <w:r w:rsidRPr="005C28A5">
        <w:rPr>
          <w:rFonts w:ascii="Californian FB" w:hAnsi="Californian FB" w:cs="Arial"/>
          <w:noProof/>
          <w:color w:val="000000"/>
          <w:sz w:val="28"/>
          <w:szCs w:val="28"/>
        </w:rPr>
        <w:drawing>
          <wp:inline distT="0" distB="0" distL="0" distR="0" wp14:anchorId="0A795DE6" wp14:editId="6D13EFC2">
            <wp:extent cx="1514475" cy="542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514475" cy="542925"/>
                    </a:xfrm>
                    <a:prstGeom prst="rect">
                      <a:avLst/>
                    </a:prstGeom>
                  </pic:spPr>
                </pic:pic>
              </a:graphicData>
            </a:graphic>
          </wp:inline>
        </w:drawing>
      </w:r>
    </w:p>
    <w:p w14:paraId="46358EA0" w14:textId="77777777" w:rsidR="005C28A5" w:rsidRPr="005C28A5" w:rsidRDefault="005C28A5" w:rsidP="005C28A5">
      <w:pPr>
        <w:ind w:right="90"/>
        <w:rPr>
          <w:rFonts w:ascii="Californian FB" w:hAnsi="Californian FB" w:cs="Arial"/>
          <w:color w:val="000000"/>
          <w:sz w:val="28"/>
          <w:szCs w:val="28"/>
        </w:rPr>
      </w:pPr>
      <w:r w:rsidRPr="005C28A5">
        <w:rPr>
          <w:rFonts w:ascii="Californian FB" w:hAnsi="Californian FB" w:cs="Arial"/>
          <w:color w:val="000000"/>
          <w:sz w:val="28"/>
          <w:szCs w:val="28"/>
        </w:rPr>
        <w:t>Mary W. Ghikas, Executive Director</w:t>
      </w:r>
    </w:p>
    <w:p w14:paraId="0FAD67F2" w14:textId="77777777" w:rsidR="005C28A5" w:rsidRPr="005C28A5" w:rsidRDefault="005C28A5" w:rsidP="005C28A5">
      <w:pPr>
        <w:ind w:right="90"/>
        <w:rPr>
          <w:rFonts w:ascii="Californian FB" w:hAnsi="Californian FB" w:cs="Arial"/>
          <w:color w:val="000000"/>
          <w:sz w:val="28"/>
          <w:szCs w:val="28"/>
        </w:rPr>
      </w:pPr>
      <w:r w:rsidRPr="005C28A5">
        <w:rPr>
          <w:rFonts w:ascii="Californian FB" w:hAnsi="Californian FB" w:cs="Arial"/>
          <w:color w:val="000000"/>
          <w:sz w:val="28"/>
          <w:szCs w:val="28"/>
        </w:rPr>
        <w:t>and Secretary of the ALA Council</w:t>
      </w:r>
    </w:p>
    <w:p w14:paraId="1F235485" w14:textId="77777777" w:rsidR="005C28A5" w:rsidRPr="00682497" w:rsidRDefault="005C28A5" w:rsidP="005C28A5">
      <w:pPr>
        <w:shd w:val="clear" w:color="auto" w:fill="FFFFFF"/>
        <w:ind w:right="90"/>
        <w:textAlignment w:val="baseline"/>
        <w:rPr>
          <w:rFonts w:ascii="Californian FB" w:hAnsi="Californian FB" w:cs="Arial"/>
          <w:color w:val="222222"/>
          <w:sz w:val="28"/>
          <w:szCs w:val="28"/>
        </w:rPr>
      </w:pPr>
    </w:p>
    <w:sectPr w:rsidR="005C28A5" w:rsidRPr="00682497" w:rsidSect="00682497">
      <w:headerReference w:type="default" r:id="rId8"/>
      <w:pgSz w:w="12240" w:h="15840" w:code="1"/>
      <w:pgMar w:top="432" w:right="1440" w:bottom="43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69DC9" w14:textId="77777777" w:rsidR="006D77E6" w:rsidRDefault="006D77E6" w:rsidP="008E45DB">
      <w:r>
        <w:separator/>
      </w:r>
    </w:p>
  </w:endnote>
  <w:endnote w:type="continuationSeparator" w:id="0">
    <w:p w14:paraId="0AF4BDEF" w14:textId="77777777" w:rsidR="006D77E6" w:rsidRDefault="006D77E6" w:rsidP="008E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8BB2D" w14:textId="77777777" w:rsidR="006D77E6" w:rsidRDefault="006D77E6" w:rsidP="008E45DB">
      <w:r>
        <w:separator/>
      </w:r>
    </w:p>
  </w:footnote>
  <w:footnote w:type="continuationSeparator" w:id="0">
    <w:p w14:paraId="43BF76A9" w14:textId="77777777" w:rsidR="006D77E6" w:rsidRDefault="006D77E6" w:rsidP="008E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1025A" w14:textId="77777777" w:rsidR="008E45DB" w:rsidRDefault="008E4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7271E"/>
    <w:multiLevelType w:val="multilevel"/>
    <w:tmpl w:val="EC48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774BDC"/>
    <w:multiLevelType w:val="multilevel"/>
    <w:tmpl w:val="D7CA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8874D1"/>
    <w:multiLevelType w:val="hybridMultilevel"/>
    <w:tmpl w:val="8C88D5BA"/>
    <w:lvl w:ilvl="0" w:tplc="0D28F466">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D5"/>
    <w:rsid w:val="0004506D"/>
    <w:rsid w:val="000C0FAA"/>
    <w:rsid w:val="000C0FE4"/>
    <w:rsid w:val="000D142C"/>
    <w:rsid w:val="00142ACD"/>
    <w:rsid w:val="0016079D"/>
    <w:rsid w:val="001F1F4F"/>
    <w:rsid w:val="00292135"/>
    <w:rsid w:val="002C4128"/>
    <w:rsid w:val="002D0ED9"/>
    <w:rsid w:val="003101E4"/>
    <w:rsid w:val="003151B2"/>
    <w:rsid w:val="003208D9"/>
    <w:rsid w:val="0036174E"/>
    <w:rsid w:val="003F1979"/>
    <w:rsid w:val="004951CF"/>
    <w:rsid w:val="0050254B"/>
    <w:rsid w:val="005736C4"/>
    <w:rsid w:val="005A4E9C"/>
    <w:rsid w:val="005C28A5"/>
    <w:rsid w:val="005F63D5"/>
    <w:rsid w:val="006177A0"/>
    <w:rsid w:val="00682497"/>
    <w:rsid w:val="006C4257"/>
    <w:rsid w:val="006C7D64"/>
    <w:rsid w:val="006D0CDB"/>
    <w:rsid w:val="006D77E6"/>
    <w:rsid w:val="0071271E"/>
    <w:rsid w:val="00763D13"/>
    <w:rsid w:val="00773D80"/>
    <w:rsid w:val="00784852"/>
    <w:rsid w:val="007F1B78"/>
    <w:rsid w:val="008D22C0"/>
    <w:rsid w:val="008D5D5D"/>
    <w:rsid w:val="008E45DB"/>
    <w:rsid w:val="00931521"/>
    <w:rsid w:val="009B5A79"/>
    <w:rsid w:val="00A64513"/>
    <w:rsid w:val="00AC697E"/>
    <w:rsid w:val="00B3380B"/>
    <w:rsid w:val="00B57A1F"/>
    <w:rsid w:val="00B653D6"/>
    <w:rsid w:val="00B8720A"/>
    <w:rsid w:val="00B9281C"/>
    <w:rsid w:val="00BF610B"/>
    <w:rsid w:val="00BF6F2E"/>
    <w:rsid w:val="00C573C6"/>
    <w:rsid w:val="00CB6204"/>
    <w:rsid w:val="00CD7446"/>
    <w:rsid w:val="00D20A5A"/>
    <w:rsid w:val="00DF6DD4"/>
    <w:rsid w:val="00E03B65"/>
    <w:rsid w:val="00E12445"/>
    <w:rsid w:val="00EA435C"/>
    <w:rsid w:val="00ED78E5"/>
    <w:rsid w:val="00F43C3E"/>
    <w:rsid w:val="00F85B4A"/>
    <w:rsid w:val="00F90178"/>
    <w:rsid w:val="00F938FA"/>
    <w:rsid w:val="00F9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2A2719"/>
  <w15:chartTrackingRefBased/>
  <w15:docId w15:val="{B26AFA0A-9924-455B-8768-8B06F8AD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443EB"/>
    <w:pPr>
      <w:spacing w:before="100" w:beforeAutospacing="1" w:after="100" w:afterAutospacing="1"/>
    </w:pPr>
    <w:rPr>
      <w:rFonts w:ascii="Times" w:eastAsia="Times" w:hAnsi="Times"/>
      <w:sz w:val="20"/>
      <w:szCs w:val="20"/>
    </w:rPr>
  </w:style>
  <w:style w:type="paragraph" w:styleId="BalloonText">
    <w:name w:val="Balloon Text"/>
    <w:basedOn w:val="Normal"/>
    <w:link w:val="BalloonTextChar"/>
    <w:uiPriority w:val="99"/>
    <w:semiHidden/>
    <w:unhideWhenUsed/>
    <w:rsid w:val="000C0FAA"/>
    <w:rPr>
      <w:rFonts w:ascii="Segoe UI" w:hAnsi="Segoe UI" w:cs="Segoe UI"/>
      <w:sz w:val="18"/>
      <w:szCs w:val="18"/>
    </w:rPr>
  </w:style>
  <w:style w:type="character" w:customStyle="1" w:styleId="BalloonTextChar">
    <w:name w:val="Balloon Text Char"/>
    <w:link w:val="BalloonText"/>
    <w:uiPriority w:val="99"/>
    <w:semiHidden/>
    <w:rsid w:val="000C0FAA"/>
    <w:rPr>
      <w:rFonts w:ascii="Segoe UI" w:hAnsi="Segoe UI" w:cs="Segoe UI"/>
      <w:sz w:val="18"/>
      <w:szCs w:val="18"/>
    </w:rPr>
  </w:style>
  <w:style w:type="character" w:customStyle="1" w:styleId="obittexthtml">
    <w:name w:val="obittexthtml"/>
    <w:basedOn w:val="DefaultParagraphFont"/>
    <w:rsid w:val="00BF6F2E"/>
  </w:style>
  <w:style w:type="character" w:styleId="Hyperlink">
    <w:name w:val="Hyperlink"/>
    <w:basedOn w:val="DefaultParagraphFont"/>
    <w:uiPriority w:val="99"/>
    <w:unhideWhenUsed/>
    <w:rsid w:val="00BF6F2E"/>
    <w:rPr>
      <w:color w:val="0563C1" w:themeColor="hyperlink"/>
      <w:u w:val="single"/>
    </w:rPr>
  </w:style>
  <w:style w:type="paragraph" w:styleId="ListParagraph">
    <w:name w:val="List Paragraph"/>
    <w:basedOn w:val="Normal"/>
    <w:uiPriority w:val="34"/>
    <w:qFormat/>
    <w:rsid w:val="00BF6F2E"/>
    <w:pPr>
      <w:ind w:left="720"/>
      <w:contextualSpacing/>
    </w:pPr>
  </w:style>
  <w:style w:type="paragraph" w:styleId="Header">
    <w:name w:val="header"/>
    <w:basedOn w:val="Normal"/>
    <w:link w:val="HeaderChar"/>
    <w:uiPriority w:val="99"/>
    <w:unhideWhenUsed/>
    <w:rsid w:val="008E45DB"/>
    <w:pPr>
      <w:tabs>
        <w:tab w:val="center" w:pos="4680"/>
        <w:tab w:val="right" w:pos="9360"/>
      </w:tabs>
    </w:pPr>
  </w:style>
  <w:style w:type="character" w:customStyle="1" w:styleId="HeaderChar">
    <w:name w:val="Header Char"/>
    <w:basedOn w:val="DefaultParagraphFont"/>
    <w:link w:val="Header"/>
    <w:uiPriority w:val="99"/>
    <w:rsid w:val="008E45DB"/>
    <w:rPr>
      <w:sz w:val="24"/>
      <w:szCs w:val="24"/>
    </w:rPr>
  </w:style>
  <w:style w:type="paragraph" w:styleId="Footer">
    <w:name w:val="footer"/>
    <w:basedOn w:val="Normal"/>
    <w:link w:val="FooterChar"/>
    <w:uiPriority w:val="99"/>
    <w:unhideWhenUsed/>
    <w:rsid w:val="008E45DB"/>
    <w:pPr>
      <w:tabs>
        <w:tab w:val="center" w:pos="4680"/>
        <w:tab w:val="right" w:pos="9360"/>
      </w:tabs>
    </w:pPr>
  </w:style>
  <w:style w:type="character" w:customStyle="1" w:styleId="FooterChar">
    <w:name w:val="Footer Char"/>
    <w:basedOn w:val="DefaultParagraphFont"/>
    <w:link w:val="Footer"/>
    <w:uiPriority w:val="99"/>
    <w:rsid w:val="008E45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57">
      <w:bodyDiv w:val="1"/>
      <w:marLeft w:val="0"/>
      <w:marRight w:val="0"/>
      <w:marTop w:val="0"/>
      <w:marBottom w:val="0"/>
      <w:divBdr>
        <w:top w:val="none" w:sz="0" w:space="0" w:color="auto"/>
        <w:left w:val="none" w:sz="0" w:space="0" w:color="auto"/>
        <w:bottom w:val="none" w:sz="0" w:space="0" w:color="auto"/>
        <w:right w:val="none" w:sz="0" w:space="0" w:color="auto"/>
      </w:divBdr>
      <w:divsChild>
        <w:div w:id="1502890450">
          <w:marLeft w:val="0"/>
          <w:marRight w:val="0"/>
          <w:marTop w:val="0"/>
          <w:marBottom w:val="0"/>
          <w:divBdr>
            <w:top w:val="none" w:sz="0" w:space="0" w:color="auto"/>
            <w:left w:val="none" w:sz="0" w:space="0" w:color="auto"/>
            <w:bottom w:val="none" w:sz="0" w:space="0" w:color="auto"/>
            <w:right w:val="none" w:sz="0" w:space="0" w:color="auto"/>
          </w:divBdr>
        </w:div>
        <w:div w:id="232160690">
          <w:marLeft w:val="0"/>
          <w:marRight w:val="0"/>
          <w:marTop w:val="0"/>
          <w:marBottom w:val="0"/>
          <w:divBdr>
            <w:top w:val="none" w:sz="0" w:space="0" w:color="auto"/>
            <w:left w:val="none" w:sz="0" w:space="0" w:color="auto"/>
            <w:bottom w:val="none" w:sz="0" w:space="0" w:color="auto"/>
            <w:right w:val="none" w:sz="0" w:space="0" w:color="auto"/>
          </w:divBdr>
        </w:div>
        <w:div w:id="1292715022">
          <w:marLeft w:val="0"/>
          <w:marRight w:val="0"/>
          <w:marTop w:val="0"/>
          <w:marBottom w:val="0"/>
          <w:divBdr>
            <w:top w:val="none" w:sz="0" w:space="0" w:color="auto"/>
            <w:left w:val="none" w:sz="0" w:space="0" w:color="auto"/>
            <w:bottom w:val="none" w:sz="0" w:space="0" w:color="auto"/>
            <w:right w:val="none" w:sz="0" w:space="0" w:color="auto"/>
          </w:divBdr>
        </w:div>
        <w:div w:id="1898971501">
          <w:marLeft w:val="0"/>
          <w:marRight w:val="0"/>
          <w:marTop w:val="0"/>
          <w:marBottom w:val="0"/>
          <w:divBdr>
            <w:top w:val="none" w:sz="0" w:space="0" w:color="auto"/>
            <w:left w:val="none" w:sz="0" w:space="0" w:color="auto"/>
            <w:bottom w:val="none" w:sz="0" w:space="0" w:color="auto"/>
            <w:right w:val="none" w:sz="0" w:space="0" w:color="auto"/>
          </w:divBdr>
        </w:div>
        <w:div w:id="1019503823">
          <w:marLeft w:val="0"/>
          <w:marRight w:val="0"/>
          <w:marTop w:val="0"/>
          <w:marBottom w:val="0"/>
          <w:divBdr>
            <w:top w:val="none" w:sz="0" w:space="0" w:color="auto"/>
            <w:left w:val="none" w:sz="0" w:space="0" w:color="auto"/>
            <w:bottom w:val="none" w:sz="0" w:space="0" w:color="auto"/>
            <w:right w:val="none" w:sz="0" w:space="0" w:color="auto"/>
          </w:divBdr>
        </w:div>
        <w:div w:id="118182857">
          <w:marLeft w:val="0"/>
          <w:marRight w:val="0"/>
          <w:marTop w:val="0"/>
          <w:marBottom w:val="0"/>
          <w:divBdr>
            <w:top w:val="none" w:sz="0" w:space="0" w:color="auto"/>
            <w:left w:val="none" w:sz="0" w:space="0" w:color="auto"/>
            <w:bottom w:val="none" w:sz="0" w:space="0" w:color="auto"/>
            <w:right w:val="none" w:sz="0" w:space="0" w:color="auto"/>
          </w:divBdr>
        </w:div>
        <w:div w:id="2031491294">
          <w:marLeft w:val="0"/>
          <w:marRight w:val="0"/>
          <w:marTop w:val="0"/>
          <w:marBottom w:val="0"/>
          <w:divBdr>
            <w:top w:val="none" w:sz="0" w:space="0" w:color="auto"/>
            <w:left w:val="none" w:sz="0" w:space="0" w:color="auto"/>
            <w:bottom w:val="none" w:sz="0" w:space="0" w:color="auto"/>
            <w:right w:val="none" w:sz="0" w:space="0" w:color="auto"/>
          </w:divBdr>
        </w:div>
        <w:div w:id="2115244520">
          <w:marLeft w:val="0"/>
          <w:marRight w:val="0"/>
          <w:marTop w:val="0"/>
          <w:marBottom w:val="0"/>
          <w:divBdr>
            <w:top w:val="none" w:sz="0" w:space="0" w:color="auto"/>
            <w:left w:val="none" w:sz="0" w:space="0" w:color="auto"/>
            <w:bottom w:val="none" w:sz="0" w:space="0" w:color="auto"/>
            <w:right w:val="none" w:sz="0" w:space="0" w:color="auto"/>
          </w:divBdr>
        </w:div>
      </w:divsChild>
    </w:div>
    <w:div w:id="55054861">
      <w:bodyDiv w:val="1"/>
      <w:marLeft w:val="0"/>
      <w:marRight w:val="0"/>
      <w:marTop w:val="0"/>
      <w:marBottom w:val="0"/>
      <w:divBdr>
        <w:top w:val="none" w:sz="0" w:space="0" w:color="auto"/>
        <w:left w:val="none" w:sz="0" w:space="0" w:color="auto"/>
        <w:bottom w:val="none" w:sz="0" w:space="0" w:color="auto"/>
        <w:right w:val="none" w:sz="0" w:space="0" w:color="auto"/>
      </w:divBdr>
    </w:div>
    <w:div w:id="638993344">
      <w:bodyDiv w:val="1"/>
      <w:marLeft w:val="0"/>
      <w:marRight w:val="0"/>
      <w:marTop w:val="0"/>
      <w:marBottom w:val="0"/>
      <w:divBdr>
        <w:top w:val="none" w:sz="0" w:space="0" w:color="auto"/>
        <w:left w:val="none" w:sz="0" w:space="0" w:color="auto"/>
        <w:bottom w:val="none" w:sz="0" w:space="0" w:color="auto"/>
        <w:right w:val="none" w:sz="0" w:space="0" w:color="auto"/>
      </w:divBdr>
      <w:divsChild>
        <w:div w:id="1496338148">
          <w:marLeft w:val="0"/>
          <w:marRight w:val="0"/>
          <w:marTop w:val="0"/>
          <w:marBottom w:val="0"/>
          <w:divBdr>
            <w:top w:val="none" w:sz="0" w:space="0" w:color="auto"/>
            <w:left w:val="none" w:sz="0" w:space="0" w:color="auto"/>
            <w:bottom w:val="none" w:sz="0" w:space="0" w:color="auto"/>
            <w:right w:val="none" w:sz="0" w:space="0" w:color="auto"/>
          </w:divBdr>
        </w:div>
        <w:div w:id="751707437">
          <w:marLeft w:val="0"/>
          <w:marRight w:val="0"/>
          <w:marTop w:val="0"/>
          <w:marBottom w:val="0"/>
          <w:divBdr>
            <w:top w:val="none" w:sz="0" w:space="0" w:color="auto"/>
            <w:left w:val="none" w:sz="0" w:space="0" w:color="auto"/>
            <w:bottom w:val="none" w:sz="0" w:space="0" w:color="auto"/>
            <w:right w:val="none" w:sz="0" w:space="0" w:color="auto"/>
          </w:divBdr>
        </w:div>
        <w:div w:id="924845654">
          <w:marLeft w:val="0"/>
          <w:marRight w:val="0"/>
          <w:marTop w:val="0"/>
          <w:marBottom w:val="0"/>
          <w:divBdr>
            <w:top w:val="none" w:sz="0" w:space="0" w:color="auto"/>
            <w:left w:val="none" w:sz="0" w:space="0" w:color="auto"/>
            <w:bottom w:val="none" w:sz="0" w:space="0" w:color="auto"/>
            <w:right w:val="none" w:sz="0" w:space="0" w:color="auto"/>
          </w:divBdr>
        </w:div>
        <w:div w:id="436994900">
          <w:marLeft w:val="0"/>
          <w:marRight w:val="0"/>
          <w:marTop w:val="0"/>
          <w:marBottom w:val="0"/>
          <w:divBdr>
            <w:top w:val="none" w:sz="0" w:space="0" w:color="auto"/>
            <w:left w:val="none" w:sz="0" w:space="0" w:color="auto"/>
            <w:bottom w:val="none" w:sz="0" w:space="0" w:color="auto"/>
            <w:right w:val="none" w:sz="0" w:space="0" w:color="auto"/>
          </w:divBdr>
        </w:div>
      </w:divsChild>
    </w:div>
    <w:div w:id="733625879">
      <w:bodyDiv w:val="1"/>
      <w:marLeft w:val="0"/>
      <w:marRight w:val="0"/>
      <w:marTop w:val="0"/>
      <w:marBottom w:val="0"/>
      <w:divBdr>
        <w:top w:val="none" w:sz="0" w:space="0" w:color="auto"/>
        <w:left w:val="none" w:sz="0" w:space="0" w:color="auto"/>
        <w:bottom w:val="none" w:sz="0" w:space="0" w:color="auto"/>
        <w:right w:val="none" w:sz="0" w:space="0" w:color="auto"/>
      </w:divBdr>
      <w:divsChild>
        <w:div w:id="677196480">
          <w:marLeft w:val="0"/>
          <w:marRight w:val="0"/>
          <w:marTop w:val="0"/>
          <w:marBottom w:val="0"/>
          <w:divBdr>
            <w:top w:val="none" w:sz="0" w:space="0" w:color="auto"/>
            <w:left w:val="none" w:sz="0" w:space="0" w:color="auto"/>
            <w:bottom w:val="none" w:sz="0" w:space="0" w:color="auto"/>
            <w:right w:val="none" w:sz="0" w:space="0" w:color="auto"/>
          </w:divBdr>
        </w:div>
        <w:div w:id="213547246">
          <w:marLeft w:val="0"/>
          <w:marRight w:val="0"/>
          <w:marTop w:val="0"/>
          <w:marBottom w:val="0"/>
          <w:divBdr>
            <w:top w:val="none" w:sz="0" w:space="0" w:color="auto"/>
            <w:left w:val="none" w:sz="0" w:space="0" w:color="auto"/>
            <w:bottom w:val="none" w:sz="0" w:space="0" w:color="auto"/>
            <w:right w:val="none" w:sz="0" w:space="0" w:color="auto"/>
          </w:divBdr>
        </w:div>
        <w:div w:id="1908958499">
          <w:marLeft w:val="0"/>
          <w:marRight w:val="0"/>
          <w:marTop w:val="0"/>
          <w:marBottom w:val="0"/>
          <w:divBdr>
            <w:top w:val="none" w:sz="0" w:space="0" w:color="auto"/>
            <w:left w:val="none" w:sz="0" w:space="0" w:color="auto"/>
            <w:bottom w:val="none" w:sz="0" w:space="0" w:color="auto"/>
            <w:right w:val="none" w:sz="0" w:space="0" w:color="auto"/>
          </w:divBdr>
        </w:div>
        <w:div w:id="483086874">
          <w:marLeft w:val="0"/>
          <w:marRight w:val="0"/>
          <w:marTop w:val="0"/>
          <w:marBottom w:val="0"/>
          <w:divBdr>
            <w:top w:val="none" w:sz="0" w:space="0" w:color="auto"/>
            <w:left w:val="none" w:sz="0" w:space="0" w:color="auto"/>
            <w:bottom w:val="none" w:sz="0" w:space="0" w:color="auto"/>
            <w:right w:val="none" w:sz="0" w:space="0" w:color="auto"/>
          </w:divBdr>
        </w:div>
        <w:div w:id="1401711385">
          <w:marLeft w:val="0"/>
          <w:marRight w:val="0"/>
          <w:marTop w:val="0"/>
          <w:marBottom w:val="0"/>
          <w:divBdr>
            <w:top w:val="none" w:sz="0" w:space="0" w:color="auto"/>
            <w:left w:val="none" w:sz="0" w:space="0" w:color="auto"/>
            <w:bottom w:val="none" w:sz="0" w:space="0" w:color="auto"/>
            <w:right w:val="none" w:sz="0" w:space="0" w:color="auto"/>
          </w:divBdr>
        </w:div>
        <w:div w:id="1379163555">
          <w:marLeft w:val="0"/>
          <w:marRight w:val="0"/>
          <w:marTop w:val="0"/>
          <w:marBottom w:val="0"/>
          <w:divBdr>
            <w:top w:val="none" w:sz="0" w:space="0" w:color="auto"/>
            <w:left w:val="none" w:sz="0" w:space="0" w:color="auto"/>
            <w:bottom w:val="none" w:sz="0" w:space="0" w:color="auto"/>
            <w:right w:val="none" w:sz="0" w:space="0" w:color="auto"/>
          </w:divBdr>
        </w:div>
        <w:div w:id="1440178871">
          <w:marLeft w:val="0"/>
          <w:marRight w:val="0"/>
          <w:marTop w:val="0"/>
          <w:marBottom w:val="0"/>
          <w:divBdr>
            <w:top w:val="none" w:sz="0" w:space="0" w:color="auto"/>
            <w:left w:val="none" w:sz="0" w:space="0" w:color="auto"/>
            <w:bottom w:val="none" w:sz="0" w:space="0" w:color="auto"/>
            <w:right w:val="none" w:sz="0" w:space="0" w:color="auto"/>
          </w:divBdr>
        </w:div>
        <w:div w:id="885990691">
          <w:marLeft w:val="0"/>
          <w:marRight w:val="0"/>
          <w:marTop w:val="0"/>
          <w:marBottom w:val="0"/>
          <w:divBdr>
            <w:top w:val="none" w:sz="0" w:space="0" w:color="auto"/>
            <w:left w:val="none" w:sz="0" w:space="0" w:color="auto"/>
            <w:bottom w:val="none" w:sz="0" w:space="0" w:color="auto"/>
            <w:right w:val="none" w:sz="0" w:space="0" w:color="auto"/>
          </w:divBdr>
        </w:div>
        <w:div w:id="1396779252">
          <w:marLeft w:val="0"/>
          <w:marRight w:val="0"/>
          <w:marTop w:val="0"/>
          <w:marBottom w:val="0"/>
          <w:divBdr>
            <w:top w:val="none" w:sz="0" w:space="0" w:color="auto"/>
            <w:left w:val="none" w:sz="0" w:space="0" w:color="auto"/>
            <w:bottom w:val="none" w:sz="0" w:space="0" w:color="auto"/>
            <w:right w:val="none" w:sz="0" w:space="0" w:color="auto"/>
          </w:divBdr>
        </w:div>
      </w:divsChild>
    </w:div>
    <w:div w:id="872766549">
      <w:bodyDiv w:val="1"/>
      <w:marLeft w:val="0"/>
      <w:marRight w:val="0"/>
      <w:marTop w:val="0"/>
      <w:marBottom w:val="0"/>
      <w:divBdr>
        <w:top w:val="none" w:sz="0" w:space="0" w:color="auto"/>
        <w:left w:val="none" w:sz="0" w:space="0" w:color="auto"/>
        <w:bottom w:val="none" w:sz="0" w:space="0" w:color="auto"/>
        <w:right w:val="none" w:sz="0" w:space="0" w:color="auto"/>
      </w:divBdr>
      <w:divsChild>
        <w:div w:id="734935231">
          <w:marLeft w:val="0"/>
          <w:marRight w:val="0"/>
          <w:marTop w:val="0"/>
          <w:marBottom w:val="0"/>
          <w:divBdr>
            <w:top w:val="none" w:sz="0" w:space="0" w:color="auto"/>
            <w:left w:val="none" w:sz="0" w:space="0" w:color="auto"/>
            <w:bottom w:val="none" w:sz="0" w:space="0" w:color="auto"/>
            <w:right w:val="none" w:sz="0" w:space="0" w:color="auto"/>
          </w:divBdr>
        </w:div>
        <w:div w:id="2129737981">
          <w:marLeft w:val="0"/>
          <w:marRight w:val="0"/>
          <w:marTop w:val="0"/>
          <w:marBottom w:val="0"/>
          <w:divBdr>
            <w:top w:val="none" w:sz="0" w:space="0" w:color="auto"/>
            <w:left w:val="none" w:sz="0" w:space="0" w:color="auto"/>
            <w:bottom w:val="none" w:sz="0" w:space="0" w:color="auto"/>
            <w:right w:val="none" w:sz="0" w:space="0" w:color="auto"/>
          </w:divBdr>
        </w:div>
        <w:div w:id="1754936782">
          <w:marLeft w:val="0"/>
          <w:marRight w:val="0"/>
          <w:marTop w:val="0"/>
          <w:marBottom w:val="0"/>
          <w:divBdr>
            <w:top w:val="none" w:sz="0" w:space="0" w:color="auto"/>
            <w:left w:val="none" w:sz="0" w:space="0" w:color="auto"/>
            <w:bottom w:val="none" w:sz="0" w:space="0" w:color="auto"/>
            <w:right w:val="none" w:sz="0" w:space="0" w:color="auto"/>
          </w:divBdr>
        </w:div>
      </w:divsChild>
    </w:div>
    <w:div w:id="966083895">
      <w:bodyDiv w:val="1"/>
      <w:marLeft w:val="0"/>
      <w:marRight w:val="0"/>
      <w:marTop w:val="0"/>
      <w:marBottom w:val="0"/>
      <w:divBdr>
        <w:top w:val="none" w:sz="0" w:space="0" w:color="auto"/>
        <w:left w:val="none" w:sz="0" w:space="0" w:color="auto"/>
        <w:bottom w:val="none" w:sz="0" w:space="0" w:color="auto"/>
        <w:right w:val="none" w:sz="0" w:space="0" w:color="auto"/>
      </w:divBdr>
    </w:div>
    <w:div w:id="1277445329">
      <w:bodyDiv w:val="1"/>
      <w:marLeft w:val="0"/>
      <w:marRight w:val="0"/>
      <w:marTop w:val="0"/>
      <w:marBottom w:val="0"/>
      <w:divBdr>
        <w:top w:val="none" w:sz="0" w:space="0" w:color="auto"/>
        <w:left w:val="none" w:sz="0" w:space="0" w:color="auto"/>
        <w:bottom w:val="none" w:sz="0" w:space="0" w:color="auto"/>
        <w:right w:val="none" w:sz="0" w:space="0" w:color="auto"/>
      </w:divBdr>
    </w:div>
    <w:div w:id="1609893985">
      <w:bodyDiv w:val="1"/>
      <w:marLeft w:val="0"/>
      <w:marRight w:val="0"/>
      <w:marTop w:val="0"/>
      <w:marBottom w:val="0"/>
      <w:divBdr>
        <w:top w:val="none" w:sz="0" w:space="0" w:color="auto"/>
        <w:left w:val="none" w:sz="0" w:space="0" w:color="auto"/>
        <w:bottom w:val="none" w:sz="0" w:space="0" w:color="auto"/>
        <w:right w:val="none" w:sz="0" w:space="0" w:color="auto"/>
      </w:divBdr>
      <w:divsChild>
        <w:div w:id="678193133">
          <w:marLeft w:val="0"/>
          <w:marRight w:val="0"/>
          <w:marTop w:val="0"/>
          <w:marBottom w:val="0"/>
          <w:divBdr>
            <w:top w:val="none" w:sz="0" w:space="0" w:color="auto"/>
            <w:left w:val="none" w:sz="0" w:space="0" w:color="auto"/>
            <w:bottom w:val="none" w:sz="0" w:space="0" w:color="auto"/>
            <w:right w:val="none" w:sz="0" w:space="0" w:color="auto"/>
          </w:divBdr>
        </w:div>
        <w:div w:id="272831741">
          <w:marLeft w:val="0"/>
          <w:marRight w:val="0"/>
          <w:marTop w:val="0"/>
          <w:marBottom w:val="0"/>
          <w:divBdr>
            <w:top w:val="none" w:sz="0" w:space="0" w:color="auto"/>
            <w:left w:val="none" w:sz="0" w:space="0" w:color="auto"/>
            <w:bottom w:val="none" w:sz="0" w:space="0" w:color="auto"/>
            <w:right w:val="none" w:sz="0" w:space="0" w:color="auto"/>
          </w:divBdr>
        </w:div>
        <w:div w:id="1310015283">
          <w:marLeft w:val="0"/>
          <w:marRight w:val="0"/>
          <w:marTop w:val="0"/>
          <w:marBottom w:val="0"/>
          <w:divBdr>
            <w:top w:val="none" w:sz="0" w:space="0" w:color="auto"/>
            <w:left w:val="none" w:sz="0" w:space="0" w:color="auto"/>
            <w:bottom w:val="none" w:sz="0" w:space="0" w:color="auto"/>
            <w:right w:val="none" w:sz="0" w:space="0" w:color="auto"/>
          </w:divBdr>
        </w:div>
        <w:div w:id="50609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601</Words>
  <Characters>3408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Library Service to the Community in a Natural Disaster</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Service to the Community in a Natural Disaster</dc:title>
  <dc:subject/>
  <dc:creator>Rocco  Staino</dc:creator>
  <cp:keywords/>
  <cp:lastModifiedBy>Lois Ann Gregory-Wood</cp:lastModifiedBy>
  <cp:revision>4</cp:revision>
  <cp:lastPrinted>2015-07-16T19:24:00Z</cp:lastPrinted>
  <dcterms:created xsi:type="dcterms:W3CDTF">2018-07-16T20:44:00Z</dcterms:created>
  <dcterms:modified xsi:type="dcterms:W3CDTF">2018-07-18T16:21:00Z</dcterms:modified>
</cp:coreProperties>
</file>